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30BBD" w:rsidP="00244981">
      <w:pPr>
        <w:pStyle w:val="berschrift1"/>
        <w:spacing w:before="0" w:after="0" w:line="276" w:lineRule="auto"/>
        <w:jc w:val="left"/>
      </w:pPr>
      <w:r>
        <w:t>Новый карьерный комбайн 220 SM 3.8/</w:t>
      </w:r>
      <w:r w:rsidR="00A13F47">
        <w:rPr>
          <w:lang w:val="de-DE"/>
        </w:rPr>
        <w:t xml:space="preserve"> </w:t>
      </w:r>
      <w:r>
        <w:t>220 SMi 3.8: максимальная мощность для добычи мягкой горной породы</w:t>
      </w:r>
    </w:p>
    <w:p w:rsidR="002E765F" w:rsidRPr="00A80677" w:rsidRDefault="002E765F" w:rsidP="002E765F">
      <w:pPr>
        <w:pStyle w:val="Text"/>
      </w:pPr>
    </w:p>
    <w:p w:rsidR="00A073B4" w:rsidRDefault="003016F3" w:rsidP="00A073B4">
      <w:pPr>
        <w:pStyle w:val="Text"/>
        <w:spacing w:line="276" w:lineRule="auto"/>
        <w:rPr>
          <w:rStyle w:val="Hervorhebung"/>
        </w:rPr>
      </w:pPr>
      <w:r>
        <w:rPr>
          <w:rStyle w:val="Hervorhebung"/>
        </w:rPr>
        <w:t>Карьерный комбайн 220 SM 3.8/220 SMi 3.8 производит выработку полезных ископаемых при глубине резания 350 мм и прочности на одноосное сжатие до 35 МПа. Благодаря разработанному специально для добычи мягкой породы фрезерному барабану шириной 3,8 м, карьерный комбайн обеспечивает наивысшую производительность при низких расходах на эксплуатацию</w:t>
      </w:r>
      <w:r>
        <w:t xml:space="preserve"> </w:t>
      </w:r>
      <w:r>
        <w:rPr>
          <w:rStyle w:val="Hervorhebung"/>
        </w:rPr>
        <w:t xml:space="preserve">и предназначен для использования на горных выработках малых и средних размеров. </w:t>
      </w:r>
    </w:p>
    <w:p w:rsidR="00A073B4" w:rsidRPr="0014683F" w:rsidRDefault="00A073B4" w:rsidP="00A073B4">
      <w:pPr>
        <w:pStyle w:val="Text"/>
        <w:spacing w:line="276" w:lineRule="auto"/>
      </w:pPr>
    </w:p>
    <w:p w:rsidR="00E45AA2" w:rsidRPr="00E45AA2" w:rsidRDefault="00225DF4" w:rsidP="00A073B4">
      <w:pPr>
        <w:pStyle w:val="Text"/>
        <w:spacing w:line="276" w:lineRule="auto"/>
        <w:rPr>
          <w:b/>
        </w:rPr>
      </w:pPr>
      <w:r>
        <w:rPr>
          <w:b/>
        </w:rPr>
        <w:t xml:space="preserve">Эффективная и экологически устойчивая добыча полезных ископаемых </w:t>
      </w:r>
    </w:p>
    <w:p w:rsidR="0040020E" w:rsidRDefault="00BE3AA1" w:rsidP="00A073B4">
      <w:pPr>
        <w:pStyle w:val="Text"/>
        <w:spacing w:line="276" w:lineRule="auto"/>
      </w:pPr>
      <w:r>
        <w:t xml:space="preserve">Благодаря селективной добыче карьерный комбайн обеспечивает высокую чистоту добываемого сырья. Горная порода, отбитая экологически безвредным способом без проведения взрывных работ и бурения, укладывается по технологии Windrows позади машины и затем погружается при помощи других устройств на самосвалы или грузовые автомобили. </w:t>
      </w:r>
    </w:p>
    <w:p w:rsidR="0040020E" w:rsidRDefault="0040020E" w:rsidP="00A073B4">
      <w:pPr>
        <w:pStyle w:val="Text"/>
        <w:spacing w:line="276" w:lineRule="auto"/>
      </w:pPr>
    </w:p>
    <w:p w:rsidR="0005144C" w:rsidRDefault="00473E6A" w:rsidP="00E9063F">
      <w:pPr>
        <w:pStyle w:val="Text"/>
        <w:spacing w:line="276" w:lineRule="auto"/>
      </w:pPr>
      <w:r>
        <w:t xml:space="preserve">Помимо этого, отсутствие необходимости бурить или взрывать позволяет производить эффективную добычу материала на участках, вплотную прилегающих к производственным территориям и другим объектам инфраструктуры, как, например, трубопроводы или высоковольтные линии электропередачи. В конечном итоге это приводит к оптимальному использованию месторождения. </w:t>
      </w:r>
    </w:p>
    <w:p w:rsidR="00F70DBC" w:rsidRDefault="00F70DBC" w:rsidP="00A073B4">
      <w:pPr>
        <w:pStyle w:val="Text"/>
        <w:spacing w:line="276" w:lineRule="auto"/>
      </w:pPr>
    </w:p>
    <w:p w:rsidR="00346599" w:rsidRDefault="00BF3BCF" w:rsidP="00346599">
      <w:pPr>
        <w:pStyle w:val="Text"/>
        <w:spacing w:line="276" w:lineRule="auto"/>
        <w:rPr>
          <w:b/>
        </w:rPr>
      </w:pPr>
      <w:r>
        <w:rPr>
          <w:b/>
        </w:rPr>
        <w:t>Высокомощный фрезерный агрегат</w:t>
      </w:r>
    </w:p>
    <w:p w:rsidR="00866D23" w:rsidRDefault="0040020E" w:rsidP="00115BF4">
      <w:pPr>
        <w:pStyle w:val="Text"/>
        <w:spacing w:line="276" w:lineRule="auto"/>
      </w:pPr>
      <w:r>
        <w:t>Фрезерный барабан комбайна сконструирован специально для добычи таких мягких пород, как уголь или соль, по методу Windrow. Максимальная производительность резания при идеальном использовании мощности двигателя и небольшом удельном расходе топлива образуют основу экономичной добычи полезных ископаемых. Шесть различных регулируемых скоростей фрезерования позволяют оптимизировать процесс работы под особенности добываемого материала. Такой подход приводит к существенному снижению износа резца, минимальному потреблению дизеля и обеспечивает повышенную производительность при высокой суточной производительности и небольшой стоимости тонны добытого материала.</w:t>
      </w:r>
    </w:p>
    <w:p w:rsidR="009B7BFF" w:rsidRDefault="009B7BFF" w:rsidP="00D80E15">
      <w:pPr>
        <w:pStyle w:val="Text"/>
        <w:spacing w:line="276" w:lineRule="auto"/>
      </w:pPr>
    </w:p>
    <w:p w:rsidR="00A13F47" w:rsidRDefault="00A13F47">
      <w:pPr>
        <w:rPr>
          <w:b/>
          <w:sz w:val="22"/>
        </w:rPr>
      </w:pPr>
      <w:r>
        <w:rPr>
          <w:b/>
        </w:rPr>
        <w:br w:type="page"/>
      </w:r>
    </w:p>
    <w:p w:rsidR="00841E6E" w:rsidRPr="00841E6E" w:rsidRDefault="0012415F" w:rsidP="00841E6E">
      <w:pPr>
        <w:pStyle w:val="Text"/>
        <w:spacing w:line="276" w:lineRule="auto"/>
        <w:rPr>
          <w:b/>
        </w:rPr>
      </w:pPr>
      <w:r>
        <w:rPr>
          <w:b/>
        </w:rPr>
        <w:lastRenderedPageBreak/>
        <w:t>Надежная эксплуатация и безопасность</w:t>
      </w:r>
    </w:p>
    <w:p w:rsidR="00841E6E" w:rsidRPr="00354F5D" w:rsidRDefault="0012415F" w:rsidP="000569B3">
      <w:pPr>
        <w:pStyle w:val="Text"/>
        <w:spacing w:line="276" w:lineRule="auto"/>
      </w:pPr>
      <w:r>
        <w:t xml:space="preserve">В горнодобывающей промышленности высокий коэффициент готовности и безопасная эксплуатация машин играют решающую роль. Исходя из таких соображений, компоненты карьерного комбайны были выполнены так, чтобы обеспечивать долгий срок службы даже в экстремальных условиях эксплуатации. Так, например, фильтры высокого давления, которыми оснащены все контуры, а также гидравлический бак гарантируют максимальную чистоту гидравлической системы и, тем самым, безопасную эксплуатацию комбайна. Чистое масло, в свою очередь, способствует продлению срока службы последовательно подключенных элементов и высокую эксплуатационную готовность машины. </w:t>
      </w:r>
    </w:p>
    <w:p w:rsidR="00A13F47" w:rsidRPr="00354F5D" w:rsidRDefault="00A13F47" w:rsidP="000569B3">
      <w:pPr>
        <w:pStyle w:val="Text"/>
        <w:spacing w:line="276" w:lineRule="auto"/>
        <w:rPr>
          <w:b/>
        </w:rPr>
      </w:pPr>
    </w:p>
    <w:p w:rsidR="00806E54" w:rsidRPr="00684761" w:rsidRDefault="008E48AE" w:rsidP="008E48AE">
      <w:pPr>
        <w:pStyle w:val="Text"/>
        <w:spacing w:line="276" w:lineRule="auto"/>
        <w:rPr>
          <w:i/>
        </w:rPr>
      </w:pPr>
      <w:r>
        <w:rPr>
          <w:i/>
        </w:rPr>
        <w:t>Вместительная кабина ROPS / FOPS</w:t>
      </w:r>
    </w:p>
    <w:p w:rsidR="007B54F3" w:rsidRDefault="000B55A8" w:rsidP="007B54F3">
      <w:pPr>
        <w:pStyle w:val="Text"/>
        <w:spacing w:line="276" w:lineRule="auto"/>
      </w:pPr>
      <w:r>
        <w:t>Входящая в серийную комплектацию кабина ROPS / FOPS обеспечивает безопасную эксплуатацию карьерного комбайна 220 SM 3.8/220 SMi 3.8. Кабина оснащена звукоизоляцией и защитой от вибрации, позволяя оператору комбайна спокойно работать в течение многих часов. Эргономичные, удобно расположенные и легко обозримые элементы управления интегрированы в подлокотники кресла оператора, а всеми самыми важными функциями комбайна можно управлять при помощи многофункционального джойстика. Таким образом, оператор может управлять машиной интуитивно при помощи всего лишь нескольких движений, полностью концентрируя внимание на прецизионной добыче материала. Остекление по всему периметру современной, просторной, оснащенной кондиционером кабины обеспечит ему хороший обзор на режущий инструмент и на непосредственный результат работы.</w:t>
      </w:r>
    </w:p>
    <w:p w:rsidR="00E32BAC" w:rsidRDefault="00E32BAC" w:rsidP="007B54F3">
      <w:pPr>
        <w:pStyle w:val="Text"/>
        <w:spacing w:line="276" w:lineRule="auto"/>
      </w:pPr>
    </w:p>
    <w:p w:rsidR="00E32BAC" w:rsidRPr="00841E6E" w:rsidRDefault="00DF6752" w:rsidP="00E32BAC">
      <w:pPr>
        <w:pStyle w:val="Text"/>
        <w:spacing w:line="276" w:lineRule="auto"/>
        <w:rPr>
          <w:b/>
        </w:rPr>
      </w:pPr>
      <w:r>
        <w:rPr>
          <w:b/>
        </w:rPr>
        <w:t xml:space="preserve">Прецизионное нивелирование с помощью системы LEVEL PRO </w:t>
      </w:r>
      <w:r>
        <w:rPr>
          <w:b/>
          <w:i/>
        </w:rPr>
        <w:t>PLUS</w:t>
      </w:r>
      <w:r>
        <w:rPr>
          <w:b/>
        </w:rPr>
        <w:t xml:space="preserve"> </w:t>
      </w:r>
    </w:p>
    <w:p w:rsidR="00E32BAC" w:rsidRDefault="00E32BAC" w:rsidP="00E32BAC">
      <w:pPr>
        <w:pStyle w:val="Text"/>
        <w:spacing w:line="276" w:lineRule="auto"/>
      </w:pPr>
      <w:r>
        <w:t>Зарекомендовавшая себя в строительстве дорог и добыче полезных ископаемых система нивелирования LEVEL PRO PLUS отличается простым и интуитивно понятным обращением. Благодаря устройству защиты кромок и датчику поперечного наклона можно точно сформировать ровное или наклонное полотно. Комбайн также оснащен лазерной или GPS системой управления.</w:t>
      </w:r>
    </w:p>
    <w:p w:rsidR="00B504E9" w:rsidRDefault="00B504E9" w:rsidP="00B504E9">
      <w:pPr>
        <w:pStyle w:val="Text"/>
        <w:spacing w:line="276" w:lineRule="auto"/>
      </w:pPr>
    </w:p>
    <w:p w:rsidR="00A13F47" w:rsidRDefault="00A13F47">
      <w:pPr>
        <w:rPr>
          <w:rFonts w:ascii="Verdana" w:hAnsi="Verdana"/>
          <w:b/>
          <w:sz w:val="22"/>
        </w:rPr>
      </w:pPr>
      <w:r>
        <w:rPr>
          <w:rFonts w:ascii="Verdana" w:hAnsi="Verdana"/>
          <w:caps/>
        </w:rPr>
        <w:br w:type="page"/>
      </w:r>
    </w:p>
    <w:p w:rsidR="00D166AC" w:rsidRDefault="002844EF" w:rsidP="00C644CA">
      <w:pPr>
        <w:pStyle w:val="HeadlineFotos"/>
      </w:pPr>
      <w:r>
        <w:rPr>
          <w:rFonts w:ascii="Verdana" w:hAnsi="Verdana"/>
          <w:caps w:val="0"/>
        </w:rPr>
        <w:lastRenderedPageBreak/>
        <w:t>Фотографии</w:t>
      </w:r>
      <w:r>
        <w:t>:</w:t>
      </w:r>
    </w:p>
    <w:tbl>
      <w:tblPr>
        <w:tblStyle w:val="Basic"/>
        <w:tblW w:w="0" w:type="auto"/>
        <w:tblCellSpacing w:w="71" w:type="dxa"/>
        <w:tblLook w:val="04A0" w:firstRow="1" w:lastRow="0" w:firstColumn="1" w:lastColumn="0" w:noHBand="0" w:noVBand="1"/>
      </w:tblPr>
      <w:tblGrid>
        <w:gridCol w:w="4994"/>
        <w:gridCol w:w="4814"/>
      </w:tblGrid>
      <w:tr w:rsidR="00D166AC"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D166AC" w:rsidRDefault="00D166AC" w:rsidP="00D166AC">
            <w:r>
              <w:rPr>
                <w:noProof/>
                <w:lang w:val="de-DE" w:eastAsia="de-DE" w:bidi="ar-SA"/>
              </w:rPr>
              <w:drawing>
                <wp:inline distT="0" distB="0" distL="0" distR="0" wp14:anchorId="5ECBBE56" wp14:editId="4951CB53">
                  <wp:extent cx="2615665" cy="1471312"/>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5" cy="1471312"/>
                          </a:xfrm>
                          <a:prstGeom prst="rect">
                            <a:avLst/>
                          </a:prstGeom>
                          <a:noFill/>
                          <a:ln>
                            <a:noFill/>
                          </a:ln>
                        </pic:spPr>
                      </pic:pic>
                    </a:graphicData>
                  </a:graphic>
                </wp:inline>
              </w:drawing>
            </w:r>
          </w:p>
        </w:tc>
        <w:tc>
          <w:tcPr>
            <w:tcW w:w="4601" w:type="dxa"/>
          </w:tcPr>
          <w:p w:rsidR="0014683F" w:rsidRDefault="002E703E" w:rsidP="0014683F">
            <w:pPr>
              <w:pStyle w:val="berschrift3"/>
              <w:outlineLvl w:val="2"/>
            </w:pPr>
            <w:r>
              <w:t>W_photo_220SM-3-8_000</w:t>
            </w:r>
            <w:r w:rsidR="00354F5D">
              <w:rPr>
                <w:lang w:val="de-DE"/>
              </w:rPr>
              <w:t>21</w:t>
            </w:r>
            <w:r>
              <w:t>_HI</w:t>
            </w:r>
          </w:p>
          <w:p w:rsidR="00D92A20" w:rsidRDefault="003658EE" w:rsidP="00884CEF">
            <w:pPr>
              <w:pStyle w:val="Text"/>
              <w:jc w:val="left"/>
              <w:rPr>
                <w:sz w:val="20"/>
              </w:rPr>
            </w:pPr>
            <w:r w:rsidRPr="003658EE">
              <w:rPr>
                <w:sz w:val="20"/>
              </w:rPr>
              <w:t>Недалеко от города Талчер в восточной Индии новый карьерный комбайн 220 SM 3.8 от Wirtgen ведет точную и чрезвычайно экономичную добычу каменного угля.</w:t>
            </w:r>
            <w:r w:rsidR="002E0551">
              <w:rPr>
                <w:sz w:val="20"/>
              </w:rPr>
              <w:t>.</w:t>
            </w:r>
          </w:p>
          <w:p w:rsidR="00D166AC" w:rsidRPr="005B3697" w:rsidRDefault="00D166AC" w:rsidP="00884CEF">
            <w:pPr>
              <w:pStyle w:val="Text"/>
              <w:jc w:val="left"/>
              <w:rPr>
                <w:sz w:val="20"/>
              </w:rPr>
            </w:pPr>
          </w:p>
        </w:tc>
      </w:tr>
      <w:tr w:rsidR="00E066D2" w:rsidRPr="005B3697" w:rsidTr="00E066D2">
        <w:trPr>
          <w:tblCellSpacing w:w="71" w:type="dxa"/>
        </w:trPr>
        <w:tc>
          <w:tcPr>
            <w:tcW w:w="4781" w:type="dxa"/>
            <w:tcBorders>
              <w:right w:val="single" w:sz="4" w:space="0" w:color="auto"/>
            </w:tcBorders>
          </w:tcPr>
          <w:p w:rsidR="00E066D2" w:rsidRPr="00D166AC" w:rsidRDefault="00E066D2" w:rsidP="00707AC1">
            <w:r>
              <w:rPr>
                <w:noProof/>
                <w:lang w:val="de-DE" w:eastAsia="de-DE" w:bidi="ar-SA"/>
              </w:rPr>
              <w:drawing>
                <wp:inline distT="0" distB="0" distL="0" distR="0" wp14:anchorId="61F20013" wp14:editId="1BF9B956">
                  <wp:extent cx="2619375" cy="1730374"/>
                  <wp:effectExtent l="0" t="0" r="0" b="381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20727" cy="1731267"/>
                          </a:xfrm>
                          <a:prstGeom prst="rect">
                            <a:avLst/>
                          </a:prstGeom>
                          <a:noFill/>
                          <a:ln>
                            <a:noFill/>
                          </a:ln>
                        </pic:spPr>
                      </pic:pic>
                    </a:graphicData>
                  </a:graphic>
                </wp:inline>
              </w:drawing>
            </w:r>
          </w:p>
        </w:tc>
        <w:tc>
          <w:tcPr>
            <w:tcW w:w="4601" w:type="dxa"/>
          </w:tcPr>
          <w:p w:rsidR="00E066D2" w:rsidRDefault="00D41DE8" w:rsidP="00707AC1">
            <w:pPr>
              <w:pStyle w:val="berschrift3"/>
              <w:outlineLvl w:val="2"/>
            </w:pPr>
            <w:r>
              <w:t>W_photo_220SM-3-8_0001</w:t>
            </w:r>
            <w:r w:rsidR="00354F5D">
              <w:rPr>
                <w:lang w:val="de-DE"/>
              </w:rPr>
              <w:t>8</w:t>
            </w:r>
            <w:r>
              <w:t>_HI</w:t>
            </w:r>
          </w:p>
          <w:p w:rsidR="00E066D2" w:rsidRPr="005B3697" w:rsidRDefault="003658EE" w:rsidP="001C55D0">
            <w:pPr>
              <w:pStyle w:val="Text"/>
              <w:jc w:val="left"/>
              <w:rPr>
                <w:sz w:val="20"/>
              </w:rPr>
            </w:pPr>
            <w:r w:rsidRPr="003658EE">
              <w:rPr>
                <w:sz w:val="20"/>
              </w:rPr>
              <w:t>Он несет службу круглосуточно: ночью мощная си</w:t>
            </w:r>
            <w:bookmarkStart w:id="0" w:name="_GoBack"/>
            <w:bookmarkEnd w:id="0"/>
            <w:r w:rsidRPr="003658EE">
              <w:rPr>
                <w:sz w:val="20"/>
              </w:rPr>
              <w:t>стема освещения карьерного комбайн Wirtgen освещает окружающее пространство и обеспечивает четкую видимость режущей кромки.</w:t>
            </w:r>
          </w:p>
        </w:tc>
      </w:tr>
    </w:tbl>
    <w:p w:rsidR="00D166AC" w:rsidRDefault="00D166AC" w:rsidP="00D166AC">
      <w:pPr>
        <w:pStyle w:val="Text"/>
      </w:pPr>
    </w:p>
    <w:p w:rsidR="009B4D1D" w:rsidRPr="002657E9" w:rsidRDefault="009B4D1D" w:rsidP="009B4D1D">
      <w:pPr>
        <w:pStyle w:val="Text"/>
        <w:rPr>
          <w:i/>
        </w:rPr>
      </w:pPr>
      <w:r w:rsidRPr="002657E9">
        <w:rPr>
          <w:i/>
          <w:u w:val="single"/>
        </w:rPr>
        <w:t>Указание:</w:t>
      </w:r>
      <w:r w:rsidRPr="002657E9">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9B4D1D" w:rsidRDefault="009B4D1D" w:rsidP="009B4D1D">
      <w:pPr>
        <w:pStyle w:val="Text"/>
        <w:rPr>
          <w:lang w:val="de-DE"/>
        </w:rPr>
      </w:pPr>
    </w:p>
    <w:p w:rsidR="004F4161" w:rsidRPr="004F4161" w:rsidRDefault="004F4161" w:rsidP="009B4D1D">
      <w:pPr>
        <w:pStyle w:val="Text"/>
        <w:rPr>
          <w:lang w:val="de-DE"/>
        </w:rPr>
      </w:pPr>
    </w:p>
    <w:tbl>
      <w:tblPr>
        <w:tblStyle w:val="Basic"/>
        <w:tblW w:w="0" w:type="auto"/>
        <w:tblLook w:val="04A0" w:firstRow="1" w:lastRow="0" w:firstColumn="1" w:lastColumn="0" w:noHBand="0" w:noVBand="1"/>
      </w:tblPr>
      <w:tblGrid>
        <w:gridCol w:w="4784"/>
        <w:gridCol w:w="4740"/>
      </w:tblGrid>
      <w:tr w:rsidR="009B4D1D" w:rsidTr="008D08AB">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9B4D1D" w:rsidRDefault="009B4D1D" w:rsidP="008D08AB">
            <w:pPr>
              <w:pStyle w:val="HeadlineKontakte"/>
            </w:pPr>
            <w:r w:rsidRPr="00501908">
              <w:rPr>
                <w:rFonts w:ascii="Verdana" w:hAnsi="Verdana"/>
                <w:caps w:val="0"/>
              </w:rPr>
              <w:t>Более подробную информацию можно получить у:</w:t>
            </w:r>
          </w:p>
          <w:p w:rsidR="009B4D1D" w:rsidRPr="00564374" w:rsidRDefault="009B4D1D" w:rsidP="008D08AB">
            <w:pPr>
              <w:pStyle w:val="Text"/>
            </w:pPr>
            <w:r w:rsidRPr="008B1AC8">
              <w:rPr>
                <w:lang w:val="en-US"/>
              </w:rPr>
              <w:t>WIRTGEN</w:t>
            </w:r>
            <w:r w:rsidRPr="00564374">
              <w:t xml:space="preserve"> </w:t>
            </w:r>
            <w:r w:rsidRPr="008B1AC8">
              <w:rPr>
                <w:lang w:val="en-US"/>
              </w:rPr>
              <w:t>GmbH</w:t>
            </w:r>
          </w:p>
          <w:p w:rsidR="009B4D1D" w:rsidRPr="00564374" w:rsidRDefault="009B4D1D" w:rsidP="008D08AB">
            <w:pPr>
              <w:pStyle w:val="Text"/>
            </w:pPr>
            <w:r w:rsidRPr="008B1AC8">
              <w:rPr>
                <w:lang w:val="en-US"/>
              </w:rPr>
              <w:t>Corporate</w:t>
            </w:r>
            <w:r w:rsidRPr="00564374">
              <w:t xml:space="preserve"> </w:t>
            </w:r>
            <w:r w:rsidRPr="008B1AC8">
              <w:rPr>
                <w:lang w:val="en-US"/>
              </w:rPr>
              <w:t>Communications</w:t>
            </w:r>
          </w:p>
          <w:p w:rsidR="009B4D1D" w:rsidRPr="00564374" w:rsidRDefault="009B4D1D" w:rsidP="008D08AB">
            <w:pPr>
              <w:pStyle w:val="Text"/>
            </w:pPr>
            <w:r w:rsidRPr="008B1AC8">
              <w:rPr>
                <w:lang w:val="en-US"/>
              </w:rPr>
              <w:t>Michaela</w:t>
            </w:r>
            <w:r w:rsidRPr="00564374">
              <w:t xml:space="preserve"> </w:t>
            </w:r>
            <w:r w:rsidRPr="008B1AC8">
              <w:rPr>
                <w:lang w:val="en-US"/>
              </w:rPr>
              <w:t>Adams</w:t>
            </w:r>
            <w:r w:rsidRPr="00564374">
              <w:t xml:space="preserve">, </w:t>
            </w:r>
            <w:r w:rsidRPr="008B1AC8">
              <w:rPr>
                <w:lang w:val="en-US"/>
              </w:rPr>
              <w:t>Mario</w:t>
            </w:r>
            <w:r w:rsidRPr="00564374">
              <w:t xml:space="preserve"> </w:t>
            </w:r>
            <w:r w:rsidRPr="008B1AC8">
              <w:rPr>
                <w:lang w:val="en-US"/>
              </w:rPr>
              <w:t>Linnemann</w:t>
            </w:r>
          </w:p>
          <w:p w:rsidR="009B4D1D" w:rsidRPr="00564374" w:rsidRDefault="009B4D1D" w:rsidP="008D08AB">
            <w:pPr>
              <w:pStyle w:val="Text"/>
            </w:pPr>
            <w:r>
              <w:t>Reinhard</w:t>
            </w:r>
            <w:r w:rsidRPr="00564374">
              <w:t>-</w:t>
            </w:r>
            <w:r>
              <w:t>Wirtgen</w:t>
            </w:r>
            <w:r w:rsidRPr="00564374">
              <w:t>-</w:t>
            </w:r>
            <w:r>
              <w:t>Stra</w:t>
            </w:r>
            <w:r w:rsidRPr="00564374">
              <w:t>ß</w:t>
            </w:r>
            <w:r>
              <w:t>e</w:t>
            </w:r>
            <w:r w:rsidRPr="00564374">
              <w:t xml:space="preserve"> 2</w:t>
            </w:r>
          </w:p>
          <w:p w:rsidR="009B4D1D" w:rsidRDefault="009B4D1D" w:rsidP="008D08AB">
            <w:pPr>
              <w:pStyle w:val="Text"/>
            </w:pPr>
            <w:r>
              <w:t>53578 Windhagen</w:t>
            </w:r>
          </w:p>
          <w:p w:rsidR="009B4D1D" w:rsidRDefault="009B4D1D" w:rsidP="008D08AB">
            <w:pPr>
              <w:pStyle w:val="Text"/>
            </w:pPr>
            <w:r>
              <w:t>Deutschland</w:t>
            </w:r>
          </w:p>
          <w:p w:rsidR="009B4D1D" w:rsidRDefault="009B4D1D" w:rsidP="008D08AB">
            <w:pPr>
              <w:pStyle w:val="Text"/>
            </w:pPr>
          </w:p>
          <w:p w:rsidR="009B4D1D" w:rsidRDefault="009B4D1D" w:rsidP="008D08AB">
            <w:pPr>
              <w:pStyle w:val="Text"/>
            </w:pPr>
            <w:r>
              <w:t>Telefon:   +49 (0) 2645 131 – 4510</w:t>
            </w:r>
          </w:p>
          <w:p w:rsidR="009B4D1D" w:rsidRDefault="009B4D1D" w:rsidP="008D08AB">
            <w:pPr>
              <w:pStyle w:val="Text"/>
            </w:pPr>
            <w:r>
              <w:t>Telefax:   +49 (0) 2645 131 – 499</w:t>
            </w:r>
          </w:p>
          <w:p w:rsidR="009B4D1D" w:rsidRDefault="009B4D1D" w:rsidP="008D08AB">
            <w:pPr>
              <w:pStyle w:val="Text"/>
            </w:pPr>
            <w:r>
              <w:t>E-mail:     presse@wirtgen.com</w:t>
            </w:r>
          </w:p>
          <w:p w:rsidR="009B4D1D" w:rsidRPr="00D166AC" w:rsidRDefault="009B4D1D" w:rsidP="008D08AB">
            <w:pPr>
              <w:pStyle w:val="Text"/>
            </w:pPr>
            <w:r>
              <w:t>www.wirtgen.com</w:t>
            </w:r>
          </w:p>
        </w:tc>
        <w:tc>
          <w:tcPr>
            <w:tcW w:w="4740" w:type="dxa"/>
            <w:tcBorders>
              <w:left w:val="single" w:sz="48" w:space="0" w:color="FFFFFF" w:themeColor="background1"/>
            </w:tcBorders>
          </w:tcPr>
          <w:p w:rsidR="009B4D1D" w:rsidRPr="0034191A" w:rsidRDefault="009B4D1D" w:rsidP="008D08AB">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74" w:rsidRDefault="008C3B74" w:rsidP="00E55534">
      <w:r>
        <w:separator/>
      </w:r>
    </w:p>
  </w:endnote>
  <w:endnote w:type="continuationSeparator" w:id="0">
    <w:p w:rsidR="008C3B74" w:rsidRDefault="008C3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353778232"/>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85595">
                        <w:rPr>
                          <w:noProof/>
                        </w:rPr>
                        <w:t>03</w:t>
                      </w:r>
                      <w:r w:rsidRPr="008C2DB2">
                        <w:fldChar w:fldCharType="end"/>
                      </w:r>
                    </w:p>
                  </w:sdtContent>
                </w:sdt>
              </w:tc>
            </w:tr>
          </w:sdtContent>
        </w:sdt>
      </w:sdtContent>
    </w:sdt>
  </w:tbl>
  <w:sdt>
    <w:sdtPr>
      <w:id w:val="1002622482"/>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2B3209B3" wp14:editId="39AAD06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A489FB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518846859"/>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452444103"/>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45AD0E49" wp14:editId="1B09EDD9">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595BF6F"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74" w:rsidRDefault="008C3B74" w:rsidP="00E55534">
      <w:r>
        <w:separator/>
      </w:r>
    </w:p>
  </w:footnote>
  <w:footnote w:type="continuationSeparator" w:id="0">
    <w:p w:rsidR="008C3B74" w:rsidRDefault="008C3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327445"/>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2044D4A6" wp14:editId="0B9EB1C9">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2171873" wp14:editId="2B11E8F7">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692328DD" wp14:editId="04E39E06">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6A58A4B"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4506471"/>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908BD20" wp14:editId="0F4C750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C2F16A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03335A4E" wp14:editId="641C08FF">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292145B" wp14:editId="592398E2">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00pt;height:1500pt" o:bullet="t">
        <v:imagedata r:id="rId1" o:title="AZ_04a"/>
      </v:shape>
    </w:pict>
  </w:numPicBullet>
  <w:numPicBullet w:numPicBulletId="1">
    <w:pict>
      <v:shape id="_x0000_i1058"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073"/>
    <w:rsid w:val="00013162"/>
    <w:rsid w:val="00016233"/>
    <w:rsid w:val="000200ED"/>
    <w:rsid w:val="00026BBB"/>
    <w:rsid w:val="00027624"/>
    <w:rsid w:val="00042106"/>
    <w:rsid w:val="000434BC"/>
    <w:rsid w:val="0004638C"/>
    <w:rsid w:val="0005144C"/>
    <w:rsid w:val="00051FE3"/>
    <w:rsid w:val="0005285B"/>
    <w:rsid w:val="000569B3"/>
    <w:rsid w:val="00064A9A"/>
    <w:rsid w:val="00066D09"/>
    <w:rsid w:val="00090A09"/>
    <w:rsid w:val="0009665C"/>
    <w:rsid w:val="000A2BC1"/>
    <w:rsid w:val="000B1016"/>
    <w:rsid w:val="000B55A8"/>
    <w:rsid w:val="000D7A13"/>
    <w:rsid w:val="000E2697"/>
    <w:rsid w:val="00102959"/>
    <w:rsid w:val="00103205"/>
    <w:rsid w:val="0011257E"/>
    <w:rsid w:val="00115BF4"/>
    <w:rsid w:val="0012026F"/>
    <w:rsid w:val="00121515"/>
    <w:rsid w:val="0012415F"/>
    <w:rsid w:val="00132055"/>
    <w:rsid w:val="001420D2"/>
    <w:rsid w:val="0014376A"/>
    <w:rsid w:val="0014683F"/>
    <w:rsid w:val="00151FF6"/>
    <w:rsid w:val="00172662"/>
    <w:rsid w:val="001829EA"/>
    <w:rsid w:val="001A1A65"/>
    <w:rsid w:val="001B16BB"/>
    <w:rsid w:val="001B36BE"/>
    <w:rsid w:val="001B4B8C"/>
    <w:rsid w:val="001C55D0"/>
    <w:rsid w:val="001C7004"/>
    <w:rsid w:val="001D12A7"/>
    <w:rsid w:val="001D3F08"/>
    <w:rsid w:val="001F519E"/>
    <w:rsid w:val="001F6749"/>
    <w:rsid w:val="002034CA"/>
    <w:rsid w:val="00205915"/>
    <w:rsid w:val="00207260"/>
    <w:rsid w:val="00215350"/>
    <w:rsid w:val="00225DF4"/>
    <w:rsid w:val="00230BBD"/>
    <w:rsid w:val="00237B7A"/>
    <w:rsid w:val="00240D38"/>
    <w:rsid w:val="00244981"/>
    <w:rsid w:val="00252D1A"/>
    <w:rsid w:val="00253A2E"/>
    <w:rsid w:val="00256BFD"/>
    <w:rsid w:val="00260488"/>
    <w:rsid w:val="002626F9"/>
    <w:rsid w:val="00263359"/>
    <w:rsid w:val="00283453"/>
    <w:rsid w:val="002844EF"/>
    <w:rsid w:val="0028654A"/>
    <w:rsid w:val="0029634D"/>
    <w:rsid w:val="002A014D"/>
    <w:rsid w:val="002A56E4"/>
    <w:rsid w:val="002A635E"/>
    <w:rsid w:val="002B6F43"/>
    <w:rsid w:val="002C1B59"/>
    <w:rsid w:val="002E0551"/>
    <w:rsid w:val="002E703E"/>
    <w:rsid w:val="002E765F"/>
    <w:rsid w:val="002F108B"/>
    <w:rsid w:val="002F3952"/>
    <w:rsid w:val="002F6799"/>
    <w:rsid w:val="003016F3"/>
    <w:rsid w:val="0030178E"/>
    <w:rsid w:val="00313A91"/>
    <w:rsid w:val="003203AC"/>
    <w:rsid w:val="0032053C"/>
    <w:rsid w:val="00331BF6"/>
    <w:rsid w:val="0034191A"/>
    <w:rsid w:val="00343CC7"/>
    <w:rsid w:val="00346599"/>
    <w:rsid w:val="00354F5D"/>
    <w:rsid w:val="003658EE"/>
    <w:rsid w:val="003744F6"/>
    <w:rsid w:val="00383920"/>
    <w:rsid w:val="00384A08"/>
    <w:rsid w:val="00393D4F"/>
    <w:rsid w:val="003A288E"/>
    <w:rsid w:val="003A72B2"/>
    <w:rsid w:val="003A753A"/>
    <w:rsid w:val="003B268A"/>
    <w:rsid w:val="003D6F41"/>
    <w:rsid w:val="003E1CB6"/>
    <w:rsid w:val="003E22B4"/>
    <w:rsid w:val="003E3CF6"/>
    <w:rsid w:val="003E759F"/>
    <w:rsid w:val="003F54B5"/>
    <w:rsid w:val="0040020E"/>
    <w:rsid w:val="00400B53"/>
    <w:rsid w:val="00403373"/>
    <w:rsid w:val="00406C81"/>
    <w:rsid w:val="00412545"/>
    <w:rsid w:val="00413CDA"/>
    <w:rsid w:val="00430540"/>
    <w:rsid w:val="00430BB0"/>
    <w:rsid w:val="00432BBF"/>
    <w:rsid w:val="00435974"/>
    <w:rsid w:val="00436756"/>
    <w:rsid w:val="00456EC9"/>
    <w:rsid w:val="004631B3"/>
    <w:rsid w:val="00463D7D"/>
    <w:rsid w:val="004709F5"/>
    <w:rsid w:val="004733C4"/>
    <w:rsid w:val="00473BC9"/>
    <w:rsid w:val="00473E6A"/>
    <w:rsid w:val="00476F4D"/>
    <w:rsid w:val="00477CD9"/>
    <w:rsid w:val="00486856"/>
    <w:rsid w:val="00495E9D"/>
    <w:rsid w:val="004A69B1"/>
    <w:rsid w:val="004B0438"/>
    <w:rsid w:val="004B0A0D"/>
    <w:rsid w:val="004B1B09"/>
    <w:rsid w:val="004B2935"/>
    <w:rsid w:val="004E18DF"/>
    <w:rsid w:val="004E3CB4"/>
    <w:rsid w:val="004F0394"/>
    <w:rsid w:val="004F4161"/>
    <w:rsid w:val="00505012"/>
    <w:rsid w:val="00505DD9"/>
    <w:rsid w:val="00505F70"/>
    <w:rsid w:val="00506409"/>
    <w:rsid w:val="00512F43"/>
    <w:rsid w:val="0051395B"/>
    <w:rsid w:val="00520D1A"/>
    <w:rsid w:val="00530E32"/>
    <w:rsid w:val="00541829"/>
    <w:rsid w:val="00550FA2"/>
    <w:rsid w:val="00551678"/>
    <w:rsid w:val="005531F2"/>
    <w:rsid w:val="005711A3"/>
    <w:rsid w:val="0057214C"/>
    <w:rsid w:val="00573B2B"/>
    <w:rsid w:val="00577E8F"/>
    <w:rsid w:val="005A31E1"/>
    <w:rsid w:val="005A4F04"/>
    <w:rsid w:val="005A5EEA"/>
    <w:rsid w:val="005B277D"/>
    <w:rsid w:val="005B3697"/>
    <w:rsid w:val="005B5793"/>
    <w:rsid w:val="006046C0"/>
    <w:rsid w:val="0063230F"/>
    <w:rsid w:val="006330A2"/>
    <w:rsid w:val="00642EB6"/>
    <w:rsid w:val="00646FB2"/>
    <w:rsid w:val="006569C1"/>
    <w:rsid w:val="006609DD"/>
    <w:rsid w:val="0068129C"/>
    <w:rsid w:val="00682E1D"/>
    <w:rsid w:val="0068433D"/>
    <w:rsid w:val="00684761"/>
    <w:rsid w:val="0069037A"/>
    <w:rsid w:val="0069380F"/>
    <w:rsid w:val="0069520F"/>
    <w:rsid w:val="006A68B3"/>
    <w:rsid w:val="006B73C9"/>
    <w:rsid w:val="006C0AA0"/>
    <w:rsid w:val="006C351A"/>
    <w:rsid w:val="006C6EED"/>
    <w:rsid w:val="006E6528"/>
    <w:rsid w:val="006F7602"/>
    <w:rsid w:val="0071704B"/>
    <w:rsid w:val="00722A17"/>
    <w:rsid w:val="0073797C"/>
    <w:rsid w:val="00740F1E"/>
    <w:rsid w:val="00755F77"/>
    <w:rsid w:val="007560E5"/>
    <w:rsid w:val="00757B83"/>
    <w:rsid w:val="007658CA"/>
    <w:rsid w:val="0077352A"/>
    <w:rsid w:val="00783C29"/>
    <w:rsid w:val="00791A69"/>
    <w:rsid w:val="00794830"/>
    <w:rsid w:val="00797CAA"/>
    <w:rsid w:val="007B54F3"/>
    <w:rsid w:val="007C2658"/>
    <w:rsid w:val="007C3426"/>
    <w:rsid w:val="007D766C"/>
    <w:rsid w:val="007E20D0"/>
    <w:rsid w:val="007E2B68"/>
    <w:rsid w:val="007E4570"/>
    <w:rsid w:val="007F06F6"/>
    <w:rsid w:val="00806E54"/>
    <w:rsid w:val="00820315"/>
    <w:rsid w:val="00820838"/>
    <w:rsid w:val="00827272"/>
    <w:rsid w:val="0083083C"/>
    <w:rsid w:val="008410BB"/>
    <w:rsid w:val="00841E6E"/>
    <w:rsid w:val="00843B45"/>
    <w:rsid w:val="00847049"/>
    <w:rsid w:val="00854C34"/>
    <w:rsid w:val="00863129"/>
    <w:rsid w:val="00866D23"/>
    <w:rsid w:val="00884CEF"/>
    <w:rsid w:val="0089030A"/>
    <w:rsid w:val="00897350"/>
    <w:rsid w:val="008A3793"/>
    <w:rsid w:val="008A5E50"/>
    <w:rsid w:val="008B1050"/>
    <w:rsid w:val="008C2DB2"/>
    <w:rsid w:val="008C2E57"/>
    <w:rsid w:val="008C3B74"/>
    <w:rsid w:val="008D4AE7"/>
    <w:rsid w:val="008D770E"/>
    <w:rsid w:val="008E41C8"/>
    <w:rsid w:val="008E48AE"/>
    <w:rsid w:val="0090337E"/>
    <w:rsid w:val="00916592"/>
    <w:rsid w:val="00933369"/>
    <w:rsid w:val="00933D41"/>
    <w:rsid w:val="009525F2"/>
    <w:rsid w:val="00960637"/>
    <w:rsid w:val="00966101"/>
    <w:rsid w:val="009A7DA0"/>
    <w:rsid w:val="009A7E90"/>
    <w:rsid w:val="009B4D1D"/>
    <w:rsid w:val="009B7BFF"/>
    <w:rsid w:val="009C17E7"/>
    <w:rsid w:val="009C20C5"/>
    <w:rsid w:val="009C2378"/>
    <w:rsid w:val="009C46E5"/>
    <w:rsid w:val="009C4F6D"/>
    <w:rsid w:val="009D016F"/>
    <w:rsid w:val="009E251D"/>
    <w:rsid w:val="009E303F"/>
    <w:rsid w:val="009E40C2"/>
    <w:rsid w:val="009E7971"/>
    <w:rsid w:val="009F151F"/>
    <w:rsid w:val="009F4250"/>
    <w:rsid w:val="009F5048"/>
    <w:rsid w:val="00A073B4"/>
    <w:rsid w:val="00A13F47"/>
    <w:rsid w:val="00A171F4"/>
    <w:rsid w:val="00A20A3B"/>
    <w:rsid w:val="00A24EFC"/>
    <w:rsid w:val="00A26E61"/>
    <w:rsid w:val="00A37E9C"/>
    <w:rsid w:val="00A412A2"/>
    <w:rsid w:val="00A50EB7"/>
    <w:rsid w:val="00A5453B"/>
    <w:rsid w:val="00A57762"/>
    <w:rsid w:val="00A728BC"/>
    <w:rsid w:val="00A80677"/>
    <w:rsid w:val="00A87F9C"/>
    <w:rsid w:val="00A977CE"/>
    <w:rsid w:val="00AA5A6C"/>
    <w:rsid w:val="00AB1964"/>
    <w:rsid w:val="00AB6BAE"/>
    <w:rsid w:val="00AC03BB"/>
    <w:rsid w:val="00AC05A5"/>
    <w:rsid w:val="00AC7850"/>
    <w:rsid w:val="00AD131F"/>
    <w:rsid w:val="00AF3B3A"/>
    <w:rsid w:val="00AF6569"/>
    <w:rsid w:val="00B004D4"/>
    <w:rsid w:val="00B04B39"/>
    <w:rsid w:val="00B06265"/>
    <w:rsid w:val="00B13B65"/>
    <w:rsid w:val="00B14BA1"/>
    <w:rsid w:val="00B16E49"/>
    <w:rsid w:val="00B225F2"/>
    <w:rsid w:val="00B24783"/>
    <w:rsid w:val="00B32ACF"/>
    <w:rsid w:val="00B37AEB"/>
    <w:rsid w:val="00B4772A"/>
    <w:rsid w:val="00B504E9"/>
    <w:rsid w:val="00B5695F"/>
    <w:rsid w:val="00B671AD"/>
    <w:rsid w:val="00B80C9A"/>
    <w:rsid w:val="00B8250D"/>
    <w:rsid w:val="00B85595"/>
    <w:rsid w:val="00B85C49"/>
    <w:rsid w:val="00B90F78"/>
    <w:rsid w:val="00BA14A5"/>
    <w:rsid w:val="00BB48AB"/>
    <w:rsid w:val="00BC5813"/>
    <w:rsid w:val="00BC74E4"/>
    <w:rsid w:val="00BD1058"/>
    <w:rsid w:val="00BD20C9"/>
    <w:rsid w:val="00BD4F2A"/>
    <w:rsid w:val="00BE3AA1"/>
    <w:rsid w:val="00BE56EF"/>
    <w:rsid w:val="00BF1A22"/>
    <w:rsid w:val="00BF3BCF"/>
    <w:rsid w:val="00BF4A41"/>
    <w:rsid w:val="00BF56B2"/>
    <w:rsid w:val="00C03396"/>
    <w:rsid w:val="00C1451A"/>
    <w:rsid w:val="00C34B25"/>
    <w:rsid w:val="00C37B1F"/>
    <w:rsid w:val="00C457C3"/>
    <w:rsid w:val="00C644CA"/>
    <w:rsid w:val="00C73005"/>
    <w:rsid w:val="00C80114"/>
    <w:rsid w:val="00C80E86"/>
    <w:rsid w:val="00C85588"/>
    <w:rsid w:val="00C87527"/>
    <w:rsid w:val="00C962F8"/>
    <w:rsid w:val="00CB5359"/>
    <w:rsid w:val="00CC5766"/>
    <w:rsid w:val="00CD1667"/>
    <w:rsid w:val="00CE7925"/>
    <w:rsid w:val="00CF36C9"/>
    <w:rsid w:val="00CF4008"/>
    <w:rsid w:val="00CF5EBB"/>
    <w:rsid w:val="00D13D88"/>
    <w:rsid w:val="00D1423D"/>
    <w:rsid w:val="00D166AC"/>
    <w:rsid w:val="00D24067"/>
    <w:rsid w:val="00D31F68"/>
    <w:rsid w:val="00D35CD3"/>
    <w:rsid w:val="00D41DE8"/>
    <w:rsid w:val="00D60556"/>
    <w:rsid w:val="00D6268B"/>
    <w:rsid w:val="00D658B6"/>
    <w:rsid w:val="00D67598"/>
    <w:rsid w:val="00D73497"/>
    <w:rsid w:val="00D80E15"/>
    <w:rsid w:val="00D86763"/>
    <w:rsid w:val="00D92A20"/>
    <w:rsid w:val="00D94F4E"/>
    <w:rsid w:val="00DD345D"/>
    <w:rsid w:val="00DF5BC1"/>
    <w:rsid w:val="00DF6752"/>
    <w:rsid w:val="00E01C56"/>
    <w:rsid w:val="00E04F51"/>
    <w:rsid w:val="00E066D2"/>
    <w:rsid w:val="00E12861"/>
    <w:rsid w:val="00E14608"/>
    <w:rsid w:val="00E21E67"/>
    <w:rsid w:val="00E30EBF"/>
    <w:rsid w:val="00E32BAC"/>
    <w:rsid w:val="00E40781"/>
    <w:rsid w:val="00E45AA2"/>
    <w:rsid w:val="00E52D70"/>
    <w:rsid w:val="00E55534"/>
    <w:rsid w:val="00E55BE9"/>
    <w:rsid w:val="00E56DEB"/>
    <w:rsid w:val="00E62658"/>
    <w:rsid w:val="00E62EB7"/>
    <w:rsid w:val="00E86F0C"/>
    <w:rsid w:val="00E9063F"/>
    <w:rsid w:val="00E914D1"/>
    <w:rsid w:val="00E92BA4"/>
    <w:rsid w:val="00EA7D2E"/>
    <w:rsid w:val="00EC7DB5"/>
    <w:rsid w:val="00F15918"/>
    <w:rsid w:val="00F20920"/>
    <w:rsid w:val="00F24A29"/>
    <w:rsid w:val="00F30B77"/>
    <w:rsid w:val="00F475BF"/>
    <w:rsid w:val="00F55F4D"/>
    <w:rsid w:val="00F56318"/>
    <w:rsid w:val="00F5783B"/>
    <w:rsid w:val="00F70D99"/>
    <w:rsid w:val="00F70DBC"/>
    <w:rsid w:val="00F73BC4"/>
    <w:rsid w:val="00F82525"/>
    <w:rsid w:val="00F97FEA"/>
    <w:rsid w:val="00FA7FCF"/>
    <w:rsid w:val="00FB1182"/>
    <w:rsid w:val="00FD3E91"/>
    <w:rsid w:val="00FE0A8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ru-RU" w:eastAsia="ru-RU" w:bidi="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ru-RU" w:eastAsia="ru-RU" w:bidi="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673B7-FE8D-418D-804D-83D5A84A3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660</Words>
  <Characters>4165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dcterms:created xsi:type="dcterms:W3CDTF">2019-03-04T09:36:00Z</dcterms:created>
  <dcterms:modified xsi:type="dcterms:W3CDTF">2019-03-12T17:30:00Z</dcterms:modified>
</cp:coreProperties>
</file>